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0F00CB5D" w:rsidR="000D2D16" w:rsidRPr="00D75E60" w:rsidRDefault="000D2D16" w:rsidP="00D75E60">
      <w:pPr>
        <w:pStyle w:val="Kopfangaben"/>
        <w:ind w:left="3261" w:hanging="3261"/>
        <w:rPr>
          <w:rFonts w:asciiTheme="majorHAnsi" w:hAnsiTheme="majorHAnsi" w:cstheme="majorHAnsi"/>
          <w:color w:val="000000" w:themeColor="text1"/>
          <w:sz w:val="22"/>
          <w:szCs w:val="24"/>
        </w:rPr>
      </w:pPr>
      <w:r w:rsidRPr="00D75E60">
        <w:rPr>
          <w:rFonts w:asciiTheme="majorHAnsi" w:hAnsiTheme="majorHAnsi" w:cstheme="majorHAnsi"/>
          <w:color w:val="000000" w:themeColor="text1"/>
          <w:sz w:val="22"/>
          <w:szCs w:val="24"/>
        </w:rPr>
        <w:t>T</w:t>
      </w:r>
      <w:r w:rsidR="00AA1EEC" w:rsidRPr="00D75E60">
        <w:rPr>
          <w:rFonts w:asciiTheme="majorHAnsi" w:hAnsiTheme="majorHAnsi" w:cstheme="majorHAnsi"/>
          <w:color w:val="000000" w:themeColor="text1"/>
          <w:sz w:val="22"/>
          <w:szCs w:val="24"/>
        </w:rPr>
        <w:t>ender</w:t>
      </w:r>
      <w:r w:rsidRPr="00D75E60">
        <w:rPr>
          <w:rFonts w:asciiTheme="majorHAnsi" w:hAnsiTheme="majorHAnsi" w:cstheme="majorHAnsi"/>
          <w:color w:val="000000" w:themeColor="text1"/>
          <w:sz w:val="22"/>
          <w:szCs w:val="24"/>
        </w:rPr>
        <w:t xml:space="preserve"> number:</w:t>
      </w:r>
      <w:r w:rsidRPr="00D75E60">
        <w:rPr>
          <w:rFonts w:asciiTheme="majorHAnsi" w:hAnsiTheme="majorHAnsi" w:cstheme="majorHAnsi"/>
          <w:color w:val="000000" w:themeColor="text1"/>
          <w:sz w:val="22"/>
          <w:szCs w:val="24"/>
        </w:rPr>
        <w:tab/>
      </w:r>
      <w:r w:rsidR="00D75E60" w:rsidRPr="00D75E60">
        <w:rPr>
          <w:rFonts w:asciiTheme="majorHAnsi" w:hAnsiTheme="majorHAnsi" w:cstheme="majorHAnsi"/>
          <w:color w:val="000000" w:themeColor="text1"/>
          <w:sz w:val="22"/>
          <w:szCs w:val="24"/>
        </w:rPr>
        <w:t>10000073</w:t>
      </w:r>
    </w:p>
    <w:p w14:paraId="16D60C7E" w14:textId="22DA728E" w:rsidR="00F96F43" w:rsidRPr="00D75E60" w:rsidRDefault="00F96F43" w:rsidP="009E48BE">
      <w:pPr>
        <w:spacing w:before="120"/>
        <w:ind w:left="3119" w:hanging="3119"/>
        <w:rPr>
          <w:rFonts w:asciiTheme="majorHAnsi" w:hAnsiTheme="majorHAnsi" w:cstheme="majorHAnsi"/>
          <w:b/>
          <w:color w:val="000000" w:themeColor="text1"/>
        </w:rPr>
      </w:pPr>
      <w:r w:rsidRPr="000777F7">
        <w:rPr>
          <w:rFonts w:asciiTheme="majorHAnsi" w:hAnsiTheme="majorHAnsi" w:cstheme="majorHAnsi"/>
          <w:b/>
          <w:color w:val="000000" w:themeColor="text1"/>
        </w:rPr>
        <w:t>Works/services tendered:</w:t>
      </w:r>
      <w:r w:rsidRPr="00D75E60">
        <w:rPr>
          <w:rFonts w:asciiTheme="majorHAnsi" w:hAnsiTheme="majorHAnsi" w:cstheme="majorHAnsi"/>
          <w:b/>
          <w:color w:val="000000" w:themeColor="text1"/>
        </w:rPr>
        <w:tab/>
      </w:r>
      <w:r w:rsidR="00D75E60" w:rsidRPr="00D75E60">
        <w:rPr>
          <w:rFonts w:asciiTheme="majorHAnsi" w:hAnsiTheme="majorHAnsi" w:cstheme="majorHAnsi"/>
          <w:b/>
          <w:color w:val="000000" w:themeColor="text1"/>
        </w:rPr>
        <w:t>Proofreading and editing of GIZ central project evaluations</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0777F7">
        <w:rPr>
          <w:rFonts w:asciiTheme="majorHAnsi" w:hAnsiTheme="majorHAnsi" w:cstheme="majorHAnsi"/>
          <w:bCs w:val="0"/>
          <w:i/>
          <w:color w:val="000000" w:themeColor="text1"/>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35078CD2"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w:t>
      </w:r>
      <w:proofErr w:type="spellStart"/>
      <w:r w:rsidRPr="00CA1CAF">
        <w:rPr>
          <w:rFonts w:cs="Arial"/>
          <w:bCs/>
          <w:i/>
          <w:sz w:val="18"/>
          <w:szCs w:val="18"/>
          <w:lang w:eastAsia="de-DE"/>
        </w:rPr>
        <w:t>Geldwäschegesetz</w:t>
      </w:r>
      <w:proofErr w:type="spellEnd"/>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 (German only)</w:t>
        </w:r>
      </w:hyperlink>
      <w:r>
        <w:rPr>
          <w:i/>
          <w:iCs/>
          <w:sz w:val="18"/>
          <w:szCs w:val="18"/>
          <w:lang w:eastAsia="de-DE"/>
        </w:rPr>
        <w:t xml:space="preserve"> and meet</w:t>
      </w:r>
      <w:r w:rsidRPr="00380ED0">
        <w:rPr>
          <w:i/>
          <w:iCs/>
          <w:sz w:val="18"/>
          <w:szCs w:val="18"/>
        </w:rPr>
        <w:t xml:space="preserve"> </w:t>
      </w:r>
      <w:hyperlink r:id="rId12" w:history="1">
        <w:proofErr w:type="spellStart"/>
        <w:r w:rsidRPr="00380ED0">
          <w:rPr>
            <w:rStyle w:val="Hyperlink"/>
            <w:i/>
            <w:iCs/>
            <w:sz w:val="18"/>
            <w:szCs w:val="18"/>
          </w:rPr>
          <w:t>eForms</w:t>
        </w:r>
        <w:proofErr w:type="spellEnd"/>
        <w:r>
          <w:rPr>
            <w:rStyle w:val="Hyperlink"/>
            <w:i/>
            <w:iCs/>
            <w:sz w:val="18"/>
            <w:szCs w:val="18"/>
          </w:rPr>
          <w:t xml:space="preserve"> requirements</w:t>
        </w:r>
      </w:hyperlink>
      <w:r w:rsidR="0089559B">
        <w:rPr>
          <w:i/>
          <w:iCs/>
          <w:sz w:val="18"/>
          <w:szCs w:val="18"/>
        </w:rPr>
        <w:t>.</w:t>
      </w:r>
    </w:p>
    <w:p w14:paraId="08F2A937" w14:textId="3E496884" w:rsidR="00E7146A" w:rsidRPr="000777F7" w:rsidRDefault="00E7146A" w:rsidP="00DD1443">
      <w:pPr>
        <w:spacing w:before="240" w:line="288" w:lineRule="auto"/>
        <w:ind w:left="357"/>
        <w:rPr>
          <w:rFonts w:asciiTheme="majorHAnsi" w:hAnsiTheme="majorHAnsi" w:cstheme="majorHAnsi"/>
          <w:b/>
          <w:bCs/>
          <w:szCs w:val="22"/>
        </w:rPr>
      </w:pPr>
      <w:r w:rsidRPr="000777F7">
        <w:rPr>
          <w:rFonts w:asciiTheme="majorHAnsi" w:hAnsiTheme="majorHAnsi" w:cstheme="majorHAnsi"/>
          <w:b/>
          <w:bCs/>
          <w:szCs w:val="22"/>
        </w:rPr>
        <w:t>Bank account</w:t>
      </w:r>
    </w:p>
    <w:p w14:paraId="6052496B" w14:textId="11EC3253"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Account holder: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4FD76EAE" w14:textId="70F55E3A" w:rsidR="00E7146A" w:rsidRPr="008D6B85" w:rsidRDefault="00E7146A" w:rsidP="00DD1443">
      <w:pPr>
        <w:spacing w:line="288" w:lineRule="auto"/>
        <w:ind w:left="1985" w:hanging="1628"/>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lang w:eastAsia="en-US"/>
        </w:rPr>
        <w:t>IBAN:</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16BDD6C4" w14:textId="1EF5DC19"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BIC:</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32555A51" w14:textId="4B56CAED"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Tax number:</w:t>
      </w:r>
      <w:r w:rsidR="009E48BE" w:rsidRPr="000777F7">
        <w:rPr>
          <w:rFonts w:asciiTheme="majorHAnsi" w:hAnsiTheme="majorHAnsi" w:cstheme="majorHAnsi"/>
          <w:bCs/>
          <w:szCs w:val="22"/>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38B7D5A7" w14:textId="1CD3C976"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 xml:space="preserve">VAT </w:t>
      </w:r>
      <w:r w:rsidR="00FD359A" w:rsidRPr="000777F7">
        <w:rPr>
          <w:rFonts w:asciiTheme="majorHAnsi" w:hAnsiTheme="majorHAnsi" w:cstheme="majorHAnsi"/>
        </w:rPr>
        <w:t>identification</w:t>
      </w:r>
      <w:r w:rsidRPr="000777F7">
        <w:rPr>
          <w:rFonts w:asciiTheme="majorHAnsi" w:hAnsiTheme="majorHAnsi" w:cstheme="majorHAnsi"/>
        </w:rPr>
        <w:t xml:space="preserve"> number:</w:t>
      </w:r>
      <w:r w:rsidR="009E48BE" w:rsidRPr="000777F7">
        <w:rPr>
          <w:rFonts w:asciiTheme="majorHAnsi" w:hAnsiTheme="majorHAnsi" w:cstheme="majorHAnsi"/>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Pr="008D6B85" w:rsidRDefault="007E70F0" w:rsidP="00CB68AE">
            <w:pPr>
              <w:spacing w:before="60" w:after="60"/>
              <w:ind w:right="57"/>
              <w:rPr>
                <w:rFonts w:asciiTheme="majorHAnsi" w:hAnsiTheme="majorHAnsi" w:cstheme="majorHAnsi"/>
                <w:b/>
                <w:bCs/>
                <w:szCs w:val="20"/>
                <w:lang w:eastAsia="de-DE" w:bidi="ar-SA"/>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proofErr w:type="spellStart"/>
            <w:r w:rsidRPr="00CA1CAF">
              <w:rPr>
                <w:rFonts w:cs="Arial"/>
                <w:b/>
                <w:bCs/>
                <w:lang w:val="de-DE"/>
              </w:rPr>
              <w:t>Please</w:t>
            </w:r>
            <w:proofErr w:type="spellEnd"/>
            <w:r w:rsidRPr="00CA1CAF">
              <w:rPr>
                <w:rFonts w:cs="Arial"/>
                <w:b/>
                <w:bCs/>
                <w:lang w:val="de-DE"/>
              </w:rPr>
              <w:t xml:space="preserve"> </w:t>
            </w:r>
            <w:proofErr w:type="spellStart"/>
            <w:r w:rsidRPr="00CA1CAF">
              <w:rPr>
                <w:rFonts w:cs="Arial"/>
                <w:b/>
                <w:bCs/>
                <w:lang w:val="de-DE"/>
              </w:rPr>
              <w:t>select</w:t>
            </w:r>
            <w:proofErr w:type="spellEnd"/>
            <w:r w:rsidRPr="00CA1CAF">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w:t>
      </w:r>
      <w:r w:rsidR="007665EC" w:rsidRPr="000777F7">
        <w:rPr>
          <w:rStyle w:val="Seitenzahl"/>
          <w:rFonts w:asciiTheme="majorHAnsi" w:eastAsiaTheme="majorEastAsia" w:hAnsiTheme="majorHAnsi" w:cstheme="majorHAnsi"/>
        </w:rPr>
        <w:lastRenderedPageBreak/>
        <w:t xml:space="preserve">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w:t>
      </w:r>
      <w:proofErr w:type="spellStart"/>
      <w:r w:rsidRPr="000777F7">
        <w:rPr>
          <w:rFonts w:cs="Arial"/>
          <w:b/>
          <w:lang w:eastAsia="de-DE" w:bidi="ar-SA"/>
        </w:rPr>
        <w:t>LkSG</w:t>
      </w:r>
      <w:proofErr w:type="spellEnd"/>
      <w:r w:rsidRPr="000777F7">
        <w:rPr>
          <w:rFonts w:cs="Arial"/>
          <w:b/>
          <w:lang w:eastAsia="de-DE" w:bidi="ar-SA"/>
        </w:rPr>
        <w:t>)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proofErr w:type="spellStart"/>
      <w:r w:rsidRPr="000777F7">
        <w:rPr>
          <w:rFonts w:cs="Arial"/>
          <w:szCs w:val="20"/>
          <w:lang w:eastAsia="de-DE" w:bidi="ar-SA"/>
        </w:rPr>
        <w:t>LkSG</w:t>
      </w:r>
      <w:proofErr w:type="spellEnd"/>
      <w:r w:rsidRPr="000777F7">
        <w:rPr>
          <w:rFonts w:cs="Arial"/>
          <w:szCs w:val="20"/>
          <w:lang w:eastAsia="de-DE" w:bidi="ar-SA"/>
        </w:rPr>
        <w:t xml:space="preserve">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Default="00677052" w:rsidP="00677052">
      <w:pPr>
        <w:autoSpaceDE w:val="0"/>
        <w:autoSpaceDN w:val="0"/>
        <w:adjustRightInd w:val="0"/>
        <w:ind w:left="357"/>
        <w:rPr>
          <w:rFonts w:cs="Arial"/>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39789A79" w14:textId="77777777" w:rsidR="006747FE" w:rsidRDefault="006747FE" w:rsidP="00677052">
      <w:pPr>
        <w:autoSpaceDE w:val="0"/>
        <w:autoSpaceDN w:val="0"/>
        <w:adjustRightInd w:val="0"/>
        <w:ind w:left="357"/>
        <w:rPr>
          <w:rFonts w:cs="Arial"/>
          <w:lang w:eastAsia="de-DE" w:bidi="ar-SA"/>
        </w:rPr>
      </w:pPr>
    </w:p>
    <w:p w14:paraId="2CBF68BF" w14:textId="77777777" w:rsidR="00E43BDC" w:rsidRPr="001C6469" w:rsidRDefault="00E43BDC" w:rsidP="00E43BDC">
      <w:pPr>
        <w:autoSpaceDE w:val="0"/>
        <w:autoSpaceDN w:val="0"/>
        <w:adjustRightInd w:val="0"/>
        <w:ind w:left="357"/>
        <w:rPr>
          <w:rFonts w:cs="Arial"/>
          <w:b/>
          <w:lang w:eastAsia="de-DE" w:bidi="ar-SA"/>
        </w:rPr>
      </w:pPr>
      <w:r w:rsidRPr="001C6469">
        <w:rPr>
          <w:rFonts w:cs="Arial"/>
          <w:b/>
          <w:lang w:eastAsia="de-DE" w:bidi="ar-SA"/>
        </w:rPr>
        <w:t xml:space="preserve">Does an </w:t>
      </w:r>
      <w:r w:rsidR="00201713" w:rsidRPr="001C6469">
        <w:rPr>
          <w:rFonts w:cs="Arial"/>
          <w:b/>
          <w:lang w:eastAsia="de-DE" w:bidi="ar-SA"/>
        </w:rPr>
        <w:t xml:space="preserve">involvement in contract numbers of CPE pools: 81304024 </w:t>
      </w:r>
      <w:r w:rsidRPr="001C6469">
        <w:rPr>
          <w:rFonts w:cs="Arial"/>
          <w:b/>
          <w:lang w:eastAsia="de-DE" w:bidi="ar-SA"/>
        </w:rPr>
        <w:t>–</w:t>
      </w:r>
      <w:r w:rsidR="00201713" w:rsidRPr="001C6469">
        <w:rPr>
          <w:rFonts w:cs="Arial"/>
          <w:b/>
          <w:lang w:eastAsia="de-DE" w:bidi="ar-SA"/>
        </w:rPr>
        <w:t xml:space="preserve"> 81304032</w:t>
      </w:r>
      <w:r w:rsidRPr="001C6469">
        <w:rPr>
          <w:rFonts w:cs="Arial"/>
          <w:b/>
          <w:lang w:eastAsia="de-DE" w:bidi="ar-SA"/>
        </w:rPr>
        <w:t xml:space="preserve"> exist?</w:t>
      </w:r>
    </w:p>
    <w:p w14:paraId="462224AE" w14:textId="77777777" w:rsidR="00E43BDC" w:rsidRDefault="00E43BDC" w:rsidP="00E43BDC">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AB9DBF4" w14:textId="0AE9822B" w:rsidR="0088745E" w:rsidRDefault="00686A60" w:rsidP="00686A60">
      <w:pPr>
        <w:autoSpaceDE w:val="0"/>
        <w:autoSpaceDN w:val="0"/>
        <w:adjustRightInd w:val="0"/>
        <w:ind w:left="357"/>
        <w:rPr>
          <w:rFonts w:cs="Arial"/>
          <w:lang w:eastAsia="de-DE" w:bidi="ar-SA"/>
        </w:rPr>
      </w:pPr>
      <w:r>
        <w:rPr>
          <w:rFonts w:cs="Arial"/>
          <w:szCs w:val="20"/>
          <w:lang w:eastAsia="de-DE" w:bidi="ar-SA"/>
        </w:rPr>
        <w:t>If</w:t>
      </w:r>
      <w:r w:rsidR="0088745E" w:rsidRPr="000777F7">
        <w:rPr>
          <w:rFonts w:cs="Arial"/>
          <w:szCs w:val="20"/>
          <w:lang w:eastAsia="de-DE" w:bidi="ar-SA"/>
        </w:rPr>
        <w:t xml:space="preserve"> yes, please describe the</w:t>
      </w:r>
      <w:r w:rsidR="005D6E3F">
        <w:rPr>
          <w:rFonts w:cs="Arial"/>
          <w:szCs w:val="20"/>
          <w:lang w:eastAsia="de-DE" w:bidi="ar-SA"/>
        </w:rPr>
        <w:t xml:space="preserve"> mitigation</w:t>
      </w:r>
      <w:r w:rsidR="0088745E" w:rsidRPr="000777F7">
        <w:rPr>
          <w:rFonts w:cs="Arial"/>
          <w:szCs w:val="20"/>
          <w:lang w:eastAsia="de-DE" w:bidi="ar-SA"/>
        </w:rPr>
        <w:t xml:space="preserve"> measure taken: </w:t>
      </w:r>
      <w:r w:rsidR="0088745E" w:rsidRPr="008D6B85">
        <w:rPr>
          <w:rFonts w:cs="Arial"/>
          <w:lang w:eastAsia="de-DE" w:bidi="ar-SA"/>
        </w:rPr>
        <w:fldChar w:fldCharType="begin">
          <w:ffData>
            <w:name w:val="Text5"/>
            <w:enabled/>
            <w:calcOnExit w:val="0"/>
            <w:textInput/>
          </w:ffData>
        </w:fldChar>
      </w:r>
      <w:r w:rsidR="0088745E" w:rsidRPr="000777F7">
        <w:rPr>
          <w:rFonts w:cs="Arial"/>
          <w:lang w:eastAsia="de-DE" w:bidi="ar-SA"/>
        </w:rPr>
        <w:instrText xml:space="preserve"> FORMTEXT </w:instrText>
      </w:r>
      <w:r w:rsidR="0088745E" w:rsidRPr="008D6B85">
        <w:rPr>
          <w:rFonts w:cs="Arial"/>
          <w:lang w:eastAsia="de-DE" w:bidi="ar-SA"/>
        </w:rPr>
      </w:r>
      <w:r w:rsidR="0088745E" w:rsidRPr="008D6B85">
        <w:rPr>
          <w:rFonts w:cs="Arial"/>
          <w:lang w:eastAsia="de-DE" w:bidi="ar-SA"/>
        </w:rPr>
        <w:fldChar w:fldCharType="separate"/>
      </w:r>
      <w:r w:rsidR="0088745E" w:rsidRPr="008D6B85">
        <w:rPr>
          <w:rFonts w:cs="Arial"/>
          <w:noProof/>
          <w:lang w:eastAsia="de-DE" w:bidi="ar-SA"/>
        </w:rPr>
        <w:t> </w:t>
      </w:r>
      <w:r w:rsidR="0088745E" w:rsidRPr="008D6B85">
        <w:rPr>
          <w:rFonts w:cs="Arial"/>
          <w:noProof/>
          <w:lang w:eastAsia="de-DE" w:bidi="ar-SA"/>
        </w:rPr>
        <w:t> </w:t>
      </w:r>
      <w:r w:rsidR="0088745E" w:rsidRPr="008D6B85">
        <w:rPr>
          <w:rFonts w:cs="Arial"/>
          <w:noProof/>
          <w:lang w:eastAsia="de-DE" w:bidi="ar-SA"/>
        </w:rPr>
        <w:t> </w:t>
      </w:r>
      <w:r w:rsidR="0088745E" w:rsidRPr="008D6B85">
        <w:rPr>
          <w:rFonts w:cs="Arial"/>
          <w:noProof/>
          <w:lang w:eastAsia="de-DE" w:bidi="ar-SA"/>
        </w:rPr>
        <w:t> </w:t>
      </w:r>
      <w:r w:rsidR="0088745E" w:rsidRPr="008D6B85">
        <w:rPr>
          <w:rFonts w:cs="Arial"/>
          <w:noProof/>
          <w:lang w:eastAsia="de-DE" w:bidi="ar-SA"/>
        </w:rPr>
        <w:t> </w:t>
      </w:r>
      <w:r w:rsidR="0088745E" w:rsidRPr="008D6B85">
        <w:rPr>
          <w:rFonts w:cs="Arial"/>
          <w:lang w:eastAsia="de-DE" w:bidi="ar-SA"/>
        </w:rPr>
        <w:fldChar w:fldCharType="end"/>
      </w:r>
    </w:p>
    <w:p w14:paraId="2B2DE513" w14:textId="77777777" w:rsidR="0088745E" w:rsidRPr="000777F7" w:rsidRDefault="0088745E" w:rsidP="00E43BDC">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qualify as (a) person(s), entity(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or body(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xml:space="preserve">)with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08C54332"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p>
    <w:p w14:paraId="46E466ED" w14:textId="6D6A3974"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 xml:space="preserve">We confirm and will ensure, including but not limited to the term of the contract, that no companies involved as </w:t>
      </w:r>
      <w:r w:rsidRPr="000777F7">
        <w:rPr>
          <w:rFonts w:asciiTheme="majorHAnsi" w:hAnsiTheme="majorHAnsi" w:cstheme="majorHAnsi"/>
          <w:b/>
        </w:rPr>
        <w:t xml:space="preserve">subcontractors, suppliers or companies whose capacities </w:t>
      </w:r>
      <w:r w:rsidRPr="000777F7">
        <w:rPr>
          <w:rFonts w:asciiTheme="majorHAnsi" w:hAnsiTheme="majorHAnsi" w:cstheme="majorHAnsi"/>
          <w:b/>
        </w:rPr>
        <w:lastRenderedPageBreak/>
        <w:t>are used in connection with the provision of the proof of suitability</w:t>
      </w:r>
      <w:r w:rsidRPr="003B6278">
        <w:rPr>
          <w:rFonts w:asciiTheme="majorHAnsi" w:hAnsiTheme="majorHAnsi" w:cstheme="majorHAnsi"/>
          <w:bCs/>
        </w:rPr>
        <w:t xml:space="preserve"> </w:t>
      </w:r>
      <w:r w:rsidRPr="000777F7">
        <w:rPr>
          <w:rFonts w:asciiTheme="majorHAnsi" w:hAnsiTheme="majorHAnsi" w:cstheme="majorHAnsi"/>
        </w:rPr>
        <w:t>are used which account for more than 10% 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77777777"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proofErr w:type="gramStart"/>
      <w:r w:rsidR="004D45B7" w:rsidRPr="000777F7">
        <w:rPr>
          <w:rFonts w:asciiTheme="majorHAnsi" w:hAnsiTheme="majorHAnsi" w:cstheme="majorHAnsi"/>
          <w:i/>
          <w:color w:val="000000" w:themeColor="text1"/>
        </w:rPr>
        <w:t>on the basis of</w:t>
      </w:r>
      <w:proofErr w:type="gramEnd"/>
      <w:r w:rsidR="004D45B7" w:rsidRPr="000777F7">
        <w:rPr>
          <w:rFonts w:asciiTheme="majorHAnsi" w:hAnsiTheme="majorHAnsi" w:cstheme="majorHAnsi"/>
          <w:i/>
          <w:color w:val="000000" w:themeColor="text1"/>
        </w:rPr>
        <w:t xml:space="preserve"> the criteria specified in the assessment grid [see the grid for assessing the suitability of candidates in all procedures, A. II. Assessment of technical suitability (Minimum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11C0E6AA" w:rsidR="000F5026" w:rsidRPr="00BD66B9" w:rsidRDefault="000F5026" w:rsidP="00DD1443">
      <w:pPr>
        <w:pStyle w:val="Textkrper"/>
        <w:spacing w:after="200" w:line="288" w:lineRule="auto"/>
        <w:jc w:val="both"/>
        <w:rPr>
          <w:b w:val="0"/>
          <w:i/>
          <w:iCs/>
          <w:szCs w:val="22"/>
        </w:rPr>
      </w:pPr>
      <w:r w:rsidRPr="00BD66B9">
        <w:rPr>
          <w:bCs w:val="0"/>
          <w:i/>
          <w:iCs/>
          <w:szCs w:val="22"/>
        </w:rPr>
        <w:t xml:space="preserve">At least </w:t>
      </w:r>
      <w:r w:rsidR="00D75E60">
        <w:rPr>
          <w:i/>
          <w:iCs/>
        </w:rPr>
        <w:t>3</w:t>
      </w:r>
      <w:r w:rsidRPr="003B6278">
        <w:rPr>
          <w:b w:val="0"/>
          <w:i/>
          <w:iCs/>
          <w:szCs w:val="22"/>
        </w:rPr>
        <w:t xml:space="preserve"> </w:t>
      </w:r>
      <w:r w:rsidRPr="00BD2494">
        <w:rPr>
          <w:b w:val="0"/>
          <w:i/>
          <w:iCs/>
          <w:szCs w:val="22"/>
        </w:rPr>
        <w:t xml:space="preserve">references </w:t>
      </w:r>
      <w:r w:rsidRPr="00BD66B9">
        <w:rPr>
          <w:bCs w:val="0"/>
          <w:i/>
          <w:iCs/>
          <w:szCs w:val="22"/>
        </w:rPr>
        <w:t xml:space="preserve">in the technical field </w:t>
      </w:r>
      <w:r>
        <w:rPr>
          <w:bCs w:val="0"/>
          <w:i/>
          <w:iCs/>
          <w:szCs w:val="22"/>
        </w:rPr>
        <w:t xml:space="preserve">of </w:t>
      </w:r>
      <w:r w:rsidR="00D75E60">
        <w:rPr>
          <w:i/>
          <w:iCs/>
        </w:rPr>
        <w:t>proofreading and editing</w:t>
      </w:r>
      <w:r w:rsidRPr="003B6278">
        <w:rPr>
          <w:b w:val="0"/>
          <w:bCs w:val="0"/>
          <w:i/>
          <w:iCs/>
        </w:rPr>
        <w:t xml:space="preserve"> </w:t>
      </w:r>
      <w:r w:rsidRPr="00BD2494">
        <w:rPr>
          <w:b w:val="0"/>
          <w:i/>
          <w:iCs/>
          <w:szCs w:val="22"/>
        </w:rPr>
        <w:t>in the last 3</w:t>
      </w:r>
      <w:r w:rsidR="00C22B02">
        <w:rPr>
          <w:b w:val="0"/>
          <w:i/>
          <w:iCs/>
          <w:szCs w:val="22"/>
        </w:rPr>
        <w:t>6 months</w:t>
      </w:r>
      <w:r w:rsidR="009E6BDC">
        <w:rPr>
          <w:b w:val="0"/>
          <w:i/>
          <w:iCs/>
          <w:szCs w:val="22"/>
        </w:rPr>
        <w:t xml:space="preserve"> (reference date: date of publication of this tender)</w:t>
      </w:r>
      <w:r w:rsidRPr="00BD2494">
        <w:rPr>
          <w:b w:val="0"/>
          <w:i/>
          <w:iCs/>
          <w:szCs w:val="22"/>
        </w:rPr>
        <w:t xml:space="preserve"> that had</w:t>
      </w:r>
      <w:r w:rsidR="00D75E60">
        <w:rPr>
          <w:b w:val="0"/>
          <w:i/>
          <w:iCs/>
          <w:szCs w:val="22"/>
        </w:rPr>
        <w:t xml:space="preserve"> each</w:t>
      </w:r>
      <w:r w:rsidRPr="00BD2494">
        <w:rPr>
          <w:b w:val="0"/>
          <w:i/>
          <w:iCs/>
          <w:szCs w:val="22"/>
        </w:rPr>
        <w:t xml:space="preserve"> a</w:t>
      </w:r>
      <w:r w:rsidRPr="00BD66B9">
        <w:rPr>
          <w:bCs w:val="0"/>
          <w:i/>
          <w:iCs/>
          <w:szCs w:val="22"/>
        </w:rPr>
        <w:t xml:space="preserve"> minimum commission value of EUR </w:t>
      </w:r>
      <w:r w:rsidR="00D75E60">
        <w:rPr>
          <w:i/>
          <w:iCs/>
        </w:rPr>
        <w:t>50.000,00</w:t>
      </w:r>
      <w:r w:rsidR="007F6BDF">
        <w:rPr>
          <w:i/>
          <w:iCs/>
        </w:rPr>
        <w:t xml:space="preserve"> (net)</w:t>
      </w:r>
      <w:r w:rsidRPr="003B6278">
        <w:rPr>
          <w:b w:val="0"/>
          <w:i/>
          <w:iCs/>
          <w:szCs w:val="22"/>
        </w:rPr>
        <w:t xml:space="preserve"> </w:t>
      </w:r>
      <w:r w:rsidRPr="00BD2494">
        <w:rPr>
          <w:b w:val="0"/>
          <w:i/>
          <w:iCs/>
          <w:szCs w:val="22"/>
        </w:rPr>
        <w:t>(exclusion criterion).</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1BE08F2E"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ten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 xml:space="preserve">not exceed </w:t>
      </w:r>
      <w:proofErr w:type="gramStart"/>
      <w:r w:rsidRPr="000777F7">
        <w:rPr>
          <w:rFonts w:asciiTheme="majorHAnsi" w:hAnsiTheme="majorHAnsi" w:cstheme="majorHAnsi"/>
          <w:b/>
          <w:bCs/>
          <w:i/>
          <w:color w:val="000000" w:themeColor="text1"/>
        </w:rPr>
        <w:t>te</w:t>
      </w:r>
      <w:r w:rsidR="00D75E60">
        <w:rPr>
          <w:rFonts w:asciiTheme="majorHAnsi" w:hAnsiTheme="majorHAnsi" w:cstheme="majorHAnsi"/>
          <w:b/>
          <w:bCs/>
          <w:i/>
          <w:color w:val="000000" w:themeColor="text1"/>
        </w:rPr>
        <w:t>n.</w:t>
      </w:r>
      <w:r w:rsidRPr="003B6278">
        <w:rPr>
          <w:rFonts w:asciiTheme="majorHAnsi" w:hAnsiTheme="majorHAnsi" w:cstheme="majorHAnsi"/>
          <w:i/>
        </w:rPr>
        <w:t>.</w:t>
      </w:r>
      <w:proofErr w:type="gramEnd"/>
    </w:p>
    <w:p w14:paraId="2337DE37" w14:textId="654FE07A"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minimum commission value in the amount of EUR</w:t>
      </w:r>
      <w:r w:rsidR="001441FA" w:rsidRPr="000777F7">
        <w:rPr>
          <w:rFonts w:asciiTheme="majorHAnsi" w:hAnsiTheme="majorHAnsi" w:cstheme="majorHAnsi"/>
          <w:b/>
          <w:bCs/>
          <w:i/>
          <w:color w:val="000000" w:themeColor="text1"/>
        </w:rPr>
        <w:t> </w:t>
      </w:r>
      <w:r w:rsidR="00D75E60">
        <w:rPr>
          <w:rFonts w:cs="Arial"/>
          <w:b/>
          <w:bCs/>
          <w:lang w:eastAsia="de-DE" w:bidi="ar-SA"/>
        </w:rPr>
        <w:t>50.000,00</w:t>
      </w:r>
      <w:r w:rsidR="007F6BDF">
        <w:rPr>
          <w:rFonts w:cs="Arial"/>
          <w:b/>
          <w:bCs/>
          <w:lang w:eastAsia="de-DE" w:bidi="ar-SA"/>
        </w:rPr>
        <w:t xml:space="preserve"> (net)</w:t>
      </w:r>
      <w:r w:rsidR="001441FA" w:rsidRPr="000777F7">
        <w:rPr>
          <w:rFonts w:cs="Arial"/>
          <w:b/>
          <w:bCs/>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6C3CE01C" w14:textId="2EDA8040" w:rsidR="007D1AF6" w:rsidRPr="00EE67D5" w:rsidRDefault="00EE67D5" w:rsidP="00DD1443">
      <w:pPr>
        <w:spacing w:before="40" w:after="200" w:line="288" w:lineRule="auto"/>
        <w:ind w:right="57"/>
        <w:jc w:val="both"/>
        <w:rPr>
          <w:rFonts w:asciiTheme="majorHAnsi" w:hAnsiTheme="majorHAnsi" w:cstheme="majorHAnsi"/>
          <w:i/>
          <w:lang w:val="en-US"/>
        </w:rPr>
      </w:pPr>
      <w:r w:rsidRPr="00EE67D5">
        <w:rPr>
          <w:rFonts w:asciiTheme="majorHAnsi" w:hAnsiTheme="majorHAnsi" w:cstheme="majorHAnsi"/>
          <w:b/>
          <w:bCs/>
          <w:i/>
          <w:lang w:val="en-US"/>
        </w:rPr>
        <w:t>Additionally,</w:t>
      </w:r>
      <w:r w:rsidR="006B0549" w:rsidRPr="00EE67D5">
        <w:rPr>
          <w:rFonts w:asciiTheme="majorHAnsi" w:hAnsiTheme="majorHAnsi" w:cstheme="majorHAnsi"/>
          <w:b/>
          <w:bCs/>
          <w:i/>
          <w:lang w:val="en-US"/>
        </w:rPr>
        <w:t xml:space="preserve"> </w:t>
      </w:r>
      <w:r w:rsidRPr="00EE67D5">
        <w:rPr>
          <w:rFonts w:asciiTheme="majorHAnsi" w:hAnsiTheme="majorHAnsi" w:cstheme="majorHAnsi"/>
          <w:b/>
          <w:bCs/>
          <w:i/>
          <w:lang w:val="en-US"/>
        </w:rPr>
        <w:t>the CVs presented for Pool 1 must in total show an expertise in all three languages (English, Spanish and French) at C2 level or mother tongue</w:t>
      </w:r>
      <w:r w:rsidRPr="00EE67D5">
        <w:rPr>
          <w:rFonts w:asciiTheme="majorHAnsi" w:hAnsiTheme="majorHAnsi" w:cstheme="majorHAnsi"/>
          <w:i/>
          <w:lang w:val="en-US"/>
        </w:rPr>
        <w:t>.</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712DD9F"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55DA269"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CBEA57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8DE1FF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E433F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4034C605"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BF3588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977FB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243A5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8F8735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E898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734CD33"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B1270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32D0A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A7B1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71182A8C" w14:textId="77777777" w:rsidTr="00182B64">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w:t>
      </w:r>
      <w:proofErr w:type="gramStart"/>
      <w:r w:rsidRPr="000777F7">
        <w:rPr>
          <w:rFonts w:asciiTheme="majorHAnsi" w:hAnsiTheme="majorHAnsi" w:cstheme="majorHAnsi"/>
          <w:bCs/>
          <w:sz w:val="16"/>
          <w:szCs w:val="16"/>
        </w:rPr>
        <w:t>official</w:t>
      </w:r>
      <w:proofErr w:type="gramEnd"/>
      <w:r w:rsidRPr="000777F7">
        <w:rPr>
          <w:rFonts w:asciiTheme="majorHAnsi" w:hAnsiTheme="majorHAnsi" w:cstheme="majorHAnsi"/>
          <w:bCs/>
          <w:sz w:val="16"/>
          <w:szCs w:val="16"/>
        </w:rPr>
        <w:t xml:space="preserve">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F2A35" w14:textId="77777777" w:rsidR="00A54FEA" w:rsidRDefault="00A54FEA" w:rsidP="00A637D0">
      <w:r>
        <w:separator/>
      </w:r>
    </w:p>
  </w:endnote>
  <w:endnote w:type="continuationSeparator" w:id="0">
    <w:p w14:paraId="5757FA36" w14:textId="77777777" w:rsidR="00A54FEA" w:rsidRDefault="00A54FEA"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1F18910D"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01</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proofErr w:type="spellStart"/>
          <w:r>
            <w:rPr>
              <w:rStyle w:val="Seitenzahl"/>
              <w:sz w:val="18"/>
              <w:szCs w:val="18"/>
            </w:rPr>
            <w:t>Seite</w:t>
          </w:r>
          <w:proofErr w:type="spellEnd"/>
          <w:r>
            <w:rPr>
              <w:rStyle w:val="Seitenzahl"/>
              <w:sz w:val="18"/>
              <w:szCs w:val="18"/>
            </w:rPr>
            <w:t xml:space="preserv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31A1313A" w:rsidR="00EB335C" w:rsidRPr="00830D06" w:rsidRDefault="00AE0365" w:rsidP="00DD1443">
    <w:pPr>
      <w:pStyle w:val="Fuzeile"/>
      <w:tabs>
        <w:tab w:val="clear" w:pos="4536"/>
        <w:tab w:val="clear" w:pos="9072"/>
        <w:tab w:val="center" w:pos="7088"/>
        <w:tab w:val="right" w:pos="14459"/>
      </w:tabs>
      <w:rPr>
        <w:sz w:val="18"/>
        <w:szCs w:val="18"/>
      </w:rPr>
    </w:pPr>
    <w:r>
      <w:rPr>
        <w:rFonts w:cs="Arial"/>
        <w:sz w:val="18"/>
        <w:szCs w:val="18"/>
      </w:rPr>
      <w:t>10</w:t>
    </w:r>
    <w:r w:rsidR="00EB335C">
      <w:rPr>
        <w:rFonts w:cs="Arial"/>
        <w:sz w:val="18"/>
        <w:szCs w:val="18"/>
      </w:rPr>
      <w:t>/2025</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B0523" w14:textId="77777777" w:rsidR="00A54FEA" w:rsidRDefault="00A54FEA" w:rsidP="00A637D0">
      <w:r>
        <w:separator/>
      </w:r>
    </w:p>
  </w:footnote>
  <w:footnote w:type="continuationSeparator" w:id="0">
    <w:p w14:paraId="5975B0A3" w14:textId="77777777" w:rsidR="00A54FEA" w:rsidRDefault="00A54FEA"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1" w:displacedByCustomXml="next"/>
        <w:bookmarkStart w:id="1" w:name="_Hlk75849840"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proofErr w:type="spellStart"/>
          <w:r w:rsidRPr="007D416C">
            <w:rPr>
              <w:rFonts w:cs="Arial"/>
              <w:b/>
              <w:sz w:val="28"/>
              <w:szCs w:val="28"/>
            </w:rPr>
            <w:t>Interessensbekundung</w:t>
          </w:r>
          <w:proofErr w:type="spellEnd"/>
          <w:r w:rsidRPr="007D416C">
            <w:rPr>
              <w:rFonts w:cs="Arial"/>
              <w:b/>
              <w:sz w:val="28"/>
              <w:szCs w:val="28"/>
            </w:rPr>
            <w:t xml:space="preserve">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64B39"/>
    <w:rsid w:val="00165E31"/>
    <w:rsid w:val="0017474D"/>
    <w:rsid w:val="00174DAB"/>
    <w:rsid w:val="00176C88"/>
    <w:rsid w:val="00182986"/>
    <w:rsid w:val="00182B64"/>
    <w:rsid w:val="00190868"/>
    <w:rsid w:val="00190D5D"/>
    <w:rsid w:val="001971C2"/>
    <w:rsid w:val="001A17F9"/>
    <w:rsid w:val="001B11D3"/>
    <w:rsid w:val="001B1784"/>
    <w:rsid w:val="001B7AAD"/>
    <w:rsid w:val="001B7BEB"/>
    <w:rsid w:val="001C02EF"/>
    <w:rsid w:val="001C07C7"/>
    <w:rsid w:val="001C23C1"/>
    <w:rsid w:val="001C384D"/>
    <w:rsid w:val="001C6469"/>
    <w:rsid w:val="001C7AE3"/>
    <w:rsid w:val="001D10F7"/>
    <w:rsid w:val="001D41F6"/>
    <w:rsid w:val="001D6A12"/>
    <w:rsid w:val="001E7868"/>
    <w:rsid w:val="001F3FAD"/>
    <w:rsid w:val="00200B0F"/>
    <w:rsid w:val="00201713"/>
    <w:rsid w:val="0020366E"/>
    <w:rsid w:val="002045A8"/>
    <w:rsid w:val="00205815"/>
    <w:rsid w:val="0021153B"/>
    <w:rsid w:val="00214A73"/>
    <w:rsid w:val="002320DD"/>
    <w:rsid w:val="0023736B"/>
    <w:rsid w:val="002375C4"/>
    <w:rsid w:val="002428C0"/>
    <w:rsid w:val="00247C37"/>
    <w:rsid w:val="0025197C"/>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306FA"/>
    <w:rsid w:val="00332F48"/>
    <w:rsid w:val="00333EFE"/>
    <w:rsid w:val="00333F2D"/>
    <w:rsid w:val="003359B8"/>
    <w:rsid w:val="0034191D"/>
    <w:rsid w:val="0034250C"/>
    <w:rsid w:val="0034794B"/>
    <w:rsid w:val="00351DC4"/>
    <w:rsid w:val="00355019"/>
    <w:rsid w:val="00361980"/>
    <w:rsid w:val="00364791"/>
    <w:rsid w:val="00371240"/>
    <w:rsid w:val="00371299"/>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3F49"/>
    <w:rsid w:val="00526743"/>
    <w:rsid w:val="0054162F"/>
    <w:rsid w:val="00547510"/>
    <w:rsid w:val="00553FC0"/>
    <w:rsid w:val="00556EAD"/>
    <w:rsid w:val="00567140"/>
    <w:rsid w:val="005701F5"/>
    <w:rsid w:val="00582D4E"/>
    <w:rsid w:val="005875AF"/>
    <w:rsid w:val="00595711"/>
    <w:rsid w:val="005A0271"/>
    <w:rsid w:val="005A22DE"/>
    <w:rsid w:val="005A2F15"/>
    <w:rsid w:val="005B3D97"/>
    <w:rsid w:val="005C5B78"/>
    <w:rsid w:val="005D500F"/>
    <w:rsid w:val="005D6E3F"/>
    <w:rsid w:val="005E0A0F"/>
    <w:rsid w:val="005E6F4A"/>
    <w:rsid w:val="005F412C"/>
    <w:rsid w:val="005F57E1"/>
    <w:rsid w:val="0060309B"/>
    <w:rsid w:val="00606041"/>
    <w:rsid w:val="00613B92"/>
    <w:rsid w:val="00625191"/>
    <w:rsid w:val="00641269"/>
    <w:rsid w:val="006421C4"/>
    <w:rsid w:val="00642A84"/>
    <w:rsid w:val="00655A55"/>
    <w:rsid w:val="00655FDB"/>
    <w:rsid w:val="00656E6F"/>
    <w:rsid w:val="006601D0"/>
    <w:rsid w:val="00667764"/>
    <w:rsid w:val="00670942"/>
    <w:rsid w:val="006747FE"/>
    <w:rsid w:val="00677052"/>
    <w:rsid w:val="00683E54"/>
    <w:rsid w:val="006854B4"/>
    <w:rsid w:val="00685737"/>
    <w:rsid w:val="006858C4"/>
    <w:rsid w:val="00686A60"/>
    <w:rsid w:val="00686C48"/>
    <w:rsid w:val="00687696"/>
    <w:rsid w:val="0069220B"/>
    <w:rsid w:val="00694032"/>
    <w:rsid w:val="006A2EE9"/>
    <w:rsid w:val="006A5360"/>
    <w:rsid w:val="006A6F83"/>
    <w:rsid w:val="006B0549"/>
    <w:rsid w:val="006C028A"/>
    <w:rsid w:val="006C3411"/>
    <w:rsid w:val="006C65BD"/>
    <w:rsid w:val="006C6D2D"/>
    <w:rsid w:val="006D29E4"/>
    <w:rsid w:val="006D380C"/>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37BA9"/>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D1AF6"/>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44BC"/>
    <w:rsid w:val="00854CBE"/>
    <w:rsid w:val="00854FC7"/>
    <w:rsid w:val="008564C5"/>
    <w:rsid w:val="00856CFA"/>
    <w:rsid w:val="0086774C"/>
    <w:rsid w:val="0087280B"/>
    <w:rsid w:val="008761AD"/>
    <w:rsid w:val="00880B21"/>
    <w:rsid w:val="00882D2F"/>
    <w:rsid w:val="0088745E"/>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F09F8"/>
    <w:rsid w:val="009239DC"/>
    <w:rsid w:val="00925D36"/>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54D1"/>
    <w:rsid w:val="00A54FEA"/>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A12"/>
    <w:rsid w:val="00B225AF"/>
    <w:rsid w:val="00B3773F"/>
    <w:rsid w:val="00B5388E"/>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B2B62"/>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75E60"/>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1014D"/>
    <w:rsid w:val="00E17E99"/>
    <w:rsid w:val="00E26540"/>
    <w:rsid w:val="00E2694B"/>
    <w:rsid w:val="00E30D70"/>
    <w:rsid w:val="00E32D51"/>
    <w:rsid w:val="00E415DF"/>
    <w:rsid w:val="00E43BDC"/>
    <w:rsid w:val="00E458BA"/>
    <w:rsid w:val="00E46413"/>
    <w:rsid w:val="00E52D17"/>
    <w:rsid w:val="00E534D5"/>
    <w:rsid w:val="00E56D77"/>
    <w:rsid w:val="00E62B79"/>
    <w:rsid w:val="00E64BBE"/>
    <w:rsid w:val="00E7146A"/>
    <w:rsid w:val="00E7252E"/>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E67D5"/>
    <w:rsid w:val="00EF1699"/>
    <w:rsid w:val="00F0397E"/>
    <w:rsid w:val="00F10163"/>
    <w:rsid w:val="00F11A03"/>
    <w:rsid w:val="00F13C6D"/>
    <w:rsid w:val="00F14DD1"/>
    <w:rsid w:val="00F16E21"/>
    <w:rsid w:val="00F2243E"/>
    <w:rsid w:val="00F468EA"/>
    <w:rsid w:val="00F46F6E"/>
    <w:rsid w:val="00F53DBF"/>
    <w:rsid w:val="00F616EA"/>
    <w:rsid w:val="00F70968"/>
    <w:rsid w:val="00F770E0"/>
    <w:rsid w:val="00F80AA0"/>
    <w:rsid w:val="00F82C63"/>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8745E"/>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awg_201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0855FD"/>
    <w:rsid w:val="0010664F"/>
    <w:rsid w:val="001615DA"/>
    <w:rsid w:val="0020366E"/>
    <w:rsid w:val="0038255E"/>
    <w:rsid w:val="004E2A8E"/>
    <w:rsid w:val="00606041"/>
    <w:rsid w:val="006D380C"/>
    <w:rsid w:val="006D70EC"/>
    <w:rsid w:val="007B1ABE"/>
    <w:rsid w:val="00833BD4"/>
    <w:rsid w:val="0086569E"/>
    <w:rsid w:val="009A0E7A"/>
    <w:rsid w:val="00BB0A21"/>
    <w:rsid w:val="00E90354"/>
    <w:rsid w:val="00EB5019"/>
    <w:rsid w:val="00F82C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9</Pages>
  <Words>2082</Words>
  <Characters>13123</Characters>
  <Application>Microsoft Office Word</Application>
  <DocSecurity>0</DocSecurity>
  <Lines>109</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01/2026</dc:title>
  <dc:creator>Holger Niedenfuehr</dc:creator>
  <cp:lastModifiedBy>Geiger, Chiara Marie GIZ</cp:lastModifiedBy>
  <cp:revision>13</cp:revision>
  <cp:lastPrinted>2020-06-12T14:09:00Z</cp:lastPrinted>
  <dcterms:created xsi:type="dcterms:W3CDTF">2026-04-27T11:45:00Z</dcterms:created>
  <dcterms:modified xsi:type="dcterms:W3CDTF">2026-04-28T10:43:00Z</dcterms:modified>
</cp:coreProperties>
</file>